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96" w:rsidRPr="00905596" w:rsidRDefault="00905596" w:rsidP="00905596">
      <w:pPr>
        <w:pStyle w:val="a3"/>
        <w:jc w:val="both"/>
        <w:rPr>
          <w:b/>
        </w:rPr>
      </w:pPr>
      <w:r w:rsidRPr="00905596">
        <w:rPr>
          <w:b/>
        </w:rPr>
        <w:t>Таможенная процедура временного ввоза (допуска)</w:t>
      </w:r>
    </w:p>
    <w:p w:rsidR="00905596" w:rsidRPr="00905596" w:rsidRDefault="00905596" w:rsidP="00905596">
      <w:pPr>
        <w:pStyle w:val="a3"/>
        <w:jc w:val="both"/>
      </w:pPr>
    </w:p>
    <w:p w:rsidR="00905596" w:rsidRDefault="00905596" w:rsidP="00905596">
      <w:pPr>
        <w:pStyle w:val="a3"/>
        <w:jc w:val="both"/>
        <w:rPr>
          <w:b/>
        </w:rPr>
      </w:pPr>
      <w:r w:rsidRPr="00905596">
        <w:t xml:space="preserve">Статья 219. </w:t>
      </w:r>
      <w:r w:rsidRPr="00905596">
        <w:rPr>
          <w:b/>
        </w:rPr>
        <w:t>Содержание и применение таможенной процедуры временного ввоза (допуска)</w:t>
      </w:r>
    </w:p>
    <w:p w:rsidR="00905596" w:rsidRPr="00905596" w:rsidRDefault="00905596" w:rsidP="00905596">
      <w:pPr>
        <w:pStyle w:val="a3"/>
        <w:jc w:val="both"/>
      </w:pPr>
    </w:p>
    <w:p w:rsidR="00905596" w:rsidRPr="00905596" w:rsidRDefault="00905596" w:rsidP="00905596">
      <w:pPr>
        <w:pStyle w:val="a3"/>
        <w:jc w:val="both"/>
      </w:pPr>
      <w:r w:rsidRPr="00905596">
        <w:t>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Союза при соблюдении условий помещения товаров под эту таможенную процедуру и их использования в соответ</w:t>
      </w:r>
      <w:bookmarkStart w:id="0" w:name="_GoBack"/>
      <w:bookmarkEnd w:id="0"/>
      <w:r w:rsidRPr="00905596">
        <w:t>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p w:rsidR="00905596" w:rsidRPr="00905596" w:rsidRDefault="00905596" w:rsidP="00905596">
      <w:pPr>
        <w:pStyle w:val="a3"/>
        <w:jc w:val="both"/>
      </w:pPr>
      <w:r w:rsidRPr="00905596">
        <w:t>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p w:rsidR="00905596" w:rsidRPr="00905596" w:rsidRDefault="00905596" w:rsidP="00905596">
      <w:pPr>
        <w:pStyle w:val="a3"/>
        <w:jc w:val="both"/>
      </w:pPr>
      <w:r w:rsidRPr="00905596">
        <w:t>Категории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государств-членов с третьей стороной.</w:t>
      </w:r>
    </w:p>
    <w:p w:rsidR="00905596" w:rsidRPr="00905596" w:rsidRDefault="00905596" w:rsidP="00905596">
      <w:pPr>
        <w:pStyle w:val="a3"/>
        <w:jc w:val="both"/>
      </w:pPr>
      <w:r w:rsidRPr="00905596">
        <w:t>Таможенная процедура временного ввоза (допуска) не применяется в отношении следующих категорий товаров:</w:t>
      </w:r>
    </w:p>
    <w:p w:rsidR="00905596" w:rsidRPr="00905596" w:rsidRDefault="00905596" w:rsidP="00905596">
      <w:pPr>
        <w:pStyle w:val="a3"/>
        <w:jc w:val="both"/>
      </w:pPr>
      <w:r w:rsidRPr="00905596">
        <w:t>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Союза в единичных экземплярах в рекламных и (или) демонстрационных целях или в качестве выставочных экспонатов либо промышленных образцов;</w:t>
      </w:r>
    </w:p>
    <w:p w:rsidR="00905596" w:rsidRPr="00905596" w:rsidRDefault="00905596" w:rsidP="00905596">
      <w:pPr>
        <w:pStyle w:val="a3"/>
        <w:jc w:val="both"/>
      </w:pPr>
      <w:r w:rsidRPr="00905596">
        <w:t>отходы, в том числе промышленные;</w:t>
      </w:r>
    </w:p>
    <w:p w:rsidR="00905596" w:rsidRPr="00905596" w:rsidRDefault="00905596" w:rsidP="00905596">
      <w:pPr>
        <w:pStyle w:val="a3"/>
        <w:jc w:val="both"/>
      </w:pPr>
      <w:r w:rsidRPr="00905596">
        <w:t>товары, запрещенные к ввозу на таможенную территорию Союза.</w:t>
      </w:r>
    </w:p>
    <w:p w:rsidR="00905596" w:rsidRDefault="00905596" w:rsidP="00905596">
      <w:pPr>
        <w:pStyle w:val="a3"/>
        <w:jc w:val="both"/>
      </w:pPr>
      <w:r w:rsidRPr="00905596">
        <w:t>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p w:rsidR="00905596" w:rsidRPr="00905596" w:rsidRDefault="00905596" w:rsidP="00905596">
      <w:pPr>
        <w:pStyle w:val="a3"/>
        <w:jc w:val="both"/>
      </w:pPr>
    </w:p>
    <w:p w:rsidR="00905596" w:rsidRDefault="00905596" w:rsidP="00905596">
      <w:pPr>
        <w:pStyle w:val="a3"/>
        <w:jc w:val="both"/>
        <w:rPr>
          <w:b/>
        </w:rPr>
      </w:pPr>
      <w:r w:rsidRPr="00905596">
        <w:t>Статья 220</w:t>
      </w:r>
      <w:r w:rsidRPr="00905596">
        <w:rPr>
          <w:b/>
        </w:rPr>
        <w:t>. Условия помещения товаров под таможенную процедуру временного ввоза (допуска) и их использования в соответствии с такой таможенной процедурой</w:t>
      </w:r>
    </w:p>
    <w:p w:rsidR="00905596" w:rsidRPr="00905596" w:rsidRDefault="00905596" w:rsidP="00905596">
      <w:pPr>
        <w:pStyle w:val="a3"/>
        <w:jc w:val="both"/>
        <w:rPr>
          <w:b/>
        </w:rPr>
      </w:pPr>
    </w:p>
    <w:p w:rsidR="00905596" w:rsidRPr="00905596" w:rsidRDefault="00905596" w:rsidP="00905596">
      <w:pPr>
        <w:pStyle w:val="a3"/>
        <w:jc w:val="both"/>
      </w:pPr>
      <w:r w:rsidRPr="00905596">
        <w:t>Условиями помещения товаров под таможенную процедуру временного ввоза (допуска) являются:</w:t>
      </w:r>
    </w:p>
    <w:p w:rsidR="00905596" w:rsidRPr="00905596" w:rsidRDefault="00905596" w:rsidP="00905596">
      <w:pPr>
        <w:pStyle w:val="a3"/>
        <w:jc w:val="both"/>
      </w:pPr>
      <w:r w:rsidRPr="00905596">
        <w:t xml:space="preserve">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допускается замена временно </w:t>
      </w:r>
      <w:r w:rsidRPr="00905596">
        <w:lastRenderedPageBreak/>
        <w:t>ввезенных товаров;</w:t>
      </w:r>
    </w:p>
    <w:p w:rsidR="00905596" w:rsidRPr="00905596" w:rsidRDefault="00905596" w:rsidP="00905596">
      <w:pPr>
        <w:pStyle w:val="a3"/>
        <w:jc w:val="both"/>
      </w:pPr>
      <w:r w:rsidRPr="00905596">
        <w:t>частичная уплата ввозных таможенных пошлин, налогов в соответствии со статьей 223 настоящего Кодекса, за исключением случая, когда в соответствии с пунктом 3 статьи 219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p w:rsidR="00905596" w:rsidRPr="00905596" w:rsidRDefault="00905596" w:rsidP="00905596">
      <w:pPr>
        <w:pStyle w:val="a3"/>
        <w:jc w:val="both"/>
      </w:pPr>
      <w:r w:rsidRPr="00905596">
        <w:t>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пунктом 3 статьи 219 настоящего Кодекса и (или) предусмотрены международными договорами государств-членов с третьей стороной;</w:t>
      </w:r>
    </w:p>
    <w:p w:rsidR="00905596" w:rsidRPr="00905596" w:rsidRDefault="00905596" w:rsidP="00905596">
      <w:pPr>
        <w:pStyle w:val="a3"/>
        <w:jc w:val="both"/>
      </w:pPr>
      <w:r w:rsidRPr="00905596">
        <w:t>соблюдение запретов и ограничений в соответствии со статьей 7 настоящего Кодекса.</w:t>
      </w:r>
    </w:p>
    <w:p w:rsidR="00905596" w:rsidRPr="00905596" w:rsidRDefault="00905596" w:rsidP="00905596">
      <w:pPr>
        <w:pStyle w:val="a3"/>
        <w:jc w:val="both"/>
      </w:pPr>
      <w:r w:rsidRPr="00905596">
        <w:t>Условиями использования товаров в соответствии с таможенной процедурой временного ввоза (допуска) являются:</w:t>
      </w:r>
    </w:p>
    <w:p w:rsidR="00905596" w:rsidRPr="00905596" w:rsidRDefault="00905596" w:rsidP="00905596">
      <w:pPr>
        <w:pStyle w:val="a3"/>
        <w:jc w:val="both"/>
      </w:pPr>
      <w:r w:rsidRPr="00905596">
        <w:t>соблюдение срока действия таможенной процедуры временного ввоза (допуска), установленного таможенным органом;</w:t>
      </w:r>
    </w:p>
    <w:p w:rsidR="00905596" w:rsidRPr="00905596" w:rsidRDefault="00905596" w:rsidP="00905596">
      <w:pPr>
        <w:pStyle w:val="a3"/>
        <w:jc w:val="both"/>
      </w:pPr>
      <w:r w:rsidRPr="00905596">
        <w:t>соблюдение ограничений по владению и пользованию временно ввезенными товарами, установленных статьей 222 настоящего Кодекса;</w:t>
      </w:r>
    </w:p>
    <w:p w:rsidR="00905596" w:rsidRPr="00905596" w:rsidRDefault="00905596" w:rsidP="00905596">
      <w:pPr>
        <w:pStyle w:val="a3"/>
        <w:jc w:val="both"/>
      </w:pPr>
      <w:r w:rsidRPr="00905596">
        <w:t>частичная уплата ввозных таможенных пошлин, налогов в соответствии со статьей 223 настоящего Кодекса, за исключением случая, когда в соответствии с пунктом 3 статьи 219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p w:rsidR="00905596" w:rsidRDefault="00905596" w:rsidP="00905596">
      <w:pPr>
        <w:pStyle w:val="a3"/>
        <w:jc w:val="both"/>
      </w:pPr>
      <w:r w:rsidRPr="00905596">
        <w:t>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пунктом 3 статьи 219 настоящего Кодекса и (или) предусмотренных международным договором государств- членов с третьей стороной.</w:t>
      </w:r>
    </w:p>
    <w:p w:rsidR="00905596" w:rsidRPr="00905596" w:rsidRDefault="00905596" w:rsidP="00905596">
      <w:pPr>
        <w:pStyle w:val="a3"/>
        <w:jc w:val="both"/>
      </w:pPr>
    </w:p>
    <w:p w:rsidR="00905596" w:rsidRDefault="00905596" w:rsidP="00905596">
      <w:pPr>
        <w:pStyle w:val="a3"/>
        <w:jc w:val="both"/>
        <w:rPr>
          <w:b/>
        </w:rPr>
      </w:pPr>
      <w:r w:rsidRPr="00905596">
        <w:t xml:space="preserve">Статья 221. </w:t>
      </w:r>
      <w:r w:rsidRPr="00905596">
        <w:rPr>
          <w:b/>
        </w:rPr>
        <w:t>Срок действия таможенной процедуры временного ввоза(допуска)</w:t>
      </w:r>
    </w:p>
    <w:p w:rsidR="00905596" w:rsidRPr="00905596" w:rsidRDefault="00905596" w:rsidP="00905596">
      <w:pPr>
        <w:pStyle w:val="a3"/>
        <w:jc w:val="both"/>
        <w:rPr>
          <w:b/>
        </w:rPr>
      </w:pPr>
    </w:p>
    <w:p w:rsidR="00905596" w:rsidRPr="00905596" w:rsidRDefault="00905596" w:rsidP="00905596">
      <w:pPr>
        <w:pStyle w:val="a3"/>
        <w:jc w:val="both"/>
      </w:pPr>
      <w:r w:rsidRPr="00905596">
        <w:t>Срок действия таможенной процедуры временного ввоза (допуска) не может превышать 2 года со дня помещения товаров под таможенную процедуру временного ввоза (допуска) либо срок, определенный Комиссией в соответствии с пунктом 2 настоящей статьи.</w:t>
      </w:r>
    </w:p>
    <w:p w:rsidR="00905596" w:rsidRPr="00905596" w:rsidRDefault="00905596" w:rsidP="00905596">
      <w:pPr>
        <w:pStyle w:val="a3"/>
        <w:jc w:val="both"/>
      </w:pPr>
      <w:r w:rsidRPr="00905596">
        <w:t>Для отдельных категорий товаров в зависимости от целей их ввоза на таможенную территорию Союза Комиссия вправе определять более короткий или более продолжительный, чем 2 года, срок действия таможенной процедуры временного ввоза (допуска).</w:t>
      </w:r>
    </w:p>
    <w:p w:rsidR="00905596" w:rsidRPr="00905596" w:rsidRDefault="00905596" w:rsidP="00905596">
      <w:pPr>
        <w:pStyle w:val="a3"/>
        <w:jc w:val="both"/>
      </w:pPr>
      <w:r w:rsidRPr="00905596">
        <w:t>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Союза устанавливает срок действия этой таможенной процедуры, который с учетом пункта 4 настоящей статьи не может превышать срок, предусмотренный пунктом 1 настоящей статьи, или срок, определенный Комиссией в соответствии с пунктом 2 настоящей статьи.</w:t>
      </w:r>
    </w:p>
    <w:p w:rsidR="00905596" w:rsidRPr="00905596" w:rsidRDefault="00905596" w:rsidP="00905596">
      <w:pPr>
        <w:pStyle w:val="a3"/>
        <w:jc w:val="both"/>
      </w:pPr>
      <w:r w:rsidRPr="00905596">
        <w:lastRenderedPageBreak/>
        <w:t>Установленный таможенным органом срок действия таможенной процедуры временного ввоза (допуска) по заявлению лица может быть продлен до истечения этого срока либо не позднее 1 месяца после его истечения в пределах срока действия данной таможенной процедуры, предусмотренного пунктом 1 настоящей статьи, или срока действия данной таможенной процедуры, определенного Комиссией в соответствии с пунктом 2 настоящей статьи.</w:t>
      </w:r>
    </w:p>
    <w:p w:rsidR="00905596" w:rsidRPr="00905596" w:rsidRDefault="00905596" w:rsidP="00905596">
      <w:pPr>
        <w:pStyle w:val="a3"/>
        <w:jc w:val="both"/>
      </w:pPr>
      <w:r w:rsidRPr="00905596">
        <w:t>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905596" w:rsidRPr="00905596" w:rsidRDefault="00905596" w:rsidP="00905596">
      <w:pPr>
        <w:pStyle w:val="a3"/>
        <w:jc w:val="both"/>
      </w:pPr>
      <w:r w:rsidRPr="00905596">
        <w:t xml:space="preserve">При неоднократном применении таможенной процедуры временного ввоза (допуска) в отношении иностранных товаров, находящихся на таможенной территории Союза, в том </w:t>
      </w:r>
      <w:proofErr w:type="gramStart"/>
      <w:r w:rsidRPr="00905596">
        <w:t>числе</w:t>
      </w:r>
      <w:proofErr w:type="gramEnd"/>
      <w:r w:rsidRPr="00905596">
        <w:t xml:space="preserve">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пунктом 1 настоящей статьи, или срок, определенный Комиссией в соответствии с пунктом 2 настоящей статьи.</w:t>
      </w:r>
    </w:p>
    <w:p w:rsidR="00905596" w:rsidRDefault="00905596" w:rsidP="00905596">
      <w:pPr>
        <w:pStyle w:val="a3"/>
        <w:jc w:val="both"/>
      </w:pPr>
    </w:p>
    <w:p w:rsidR="00905596" w:rsidRDefault="00905596" w:rsidP="00905596">
      <w:pPr>
        <w:pStyle w:val="a3"/>
        <w:jc w:val="both"/>
        <w:rPr>
          <w:b/>
        </w:rPr>
      </w:pPr>
      <w:r w:rsidRPr="00905596">
        <w:t xml:space="preserve">Статья 222. </w:t>
      </w:r>
      <w:r w:rsidRPr="00905596">
        <w:rPr>
          <w:b/>
        </w:rPr>
        <w:t>Ограничения по владению и пользованию временно ввезенными товарами</w:t>
      </w:r>
    </w:p>
    <w:p w:rsidR="00905596" w:rsidRPr="00905596" w:rsidRDefault="00905596" w:rsidP="00905596">
      <w:pPr>
        <w:pStyle w:val="a3"/>
        <w:jc w:val="both"/>
      </w:pPr>
    </w:p>
    <w:p w:rsidR="00905596" w:rsidRPr="00905596" w:rsidRDefault="00905596" w:rsidP="00905596">
      <w:pPr>
        <w:pStyle w:val="a3"/>
        <w:jc w:val="both"/>
      </w:pPr>
      <w:r w:rsidRPr="00905596">
        <w:t>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905596" w:rsidRPr="00905596" w:rsidRDefault="00905596" w:rsidP="00905596">
      <w:pPr>
        <w:pStyle w:val="a3"/>
        <w:jc w:val="both"/>
      </w:pPr>
      <w:r w:rsidRPr="00905596">
        <w:t>Допускается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пунктами 1 и 2 статьи 224 настоящего Кодекса.</w:t>
      </w:r>
    </w:p>
    <w:p w:rsidR="00905596" w:rsidRPr="00905596" w:rsidRDefault="00905596" w:rsidP="00905596">
      <w:pPr>
        <w:pStyle w:val="a3"/>
        <w:jc w:val="both"/>
      </w:pPr>
      <w:r w:rsidRPr="00905596">
        <w:t>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p w:rsidR="00905596" w:rsidRPr="00905596" w:rsidRDefault="00905596" w:rsidP="00905596">
      <w:pPr>
        <w:pStyle w:val="a3"/>
        <w:jc w:val="both"/>
      </w:pPr>
      <w:r w:rsidRPr="00905596">
        <w:t>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пунктами 3 и 4 настоящей статьи.</w:t>
      </w:r>
    </w:p>
    <w:p w:rsidR="00905596" w:rsidRPr="00905596" w:rsidRDefault="00905596" w:rsidP="00905596">
      <w:pPr>
        <w:pStyle w:val="a3"/>
        <w:jc w:val="both"/>
      </w:pPr>
      <w:r w:rsidRPr="00905596">
        <w:t>Допускается передача декларантом во владение и пользование иным лицам без разрешения таможенного органа:</w:t>
      </w:r>
    </w:p>
    <w:p w:rsidR="00905596" w:rsidRPr="00905596" w:rsidRDefault="00905596" w:rsidP="00905596">
      <w:pPr>
        <w:pStyle w:val="a3"/>
        <w:jc w:val="both"/>
      </w:pPr>
      <w:r w:rsidRPr="00905596">
        <w:t>временно ввезенной многооборотной (возвратной) тары, предназначенной для упаковки и защиты товаров, ввезенных на таможенную территорию Союза;</w:t>
      </w:r>
    </w:p>
    <w:p w:rsidR="00905596" w:rsidRPr="00905596" w:rsidRDefault="00905596" w:rsidP="00905596">
      <w:pPr>
        <w:pStyle w:val="a3"/>
        <w:jc w:val="both"/>
      </w:pPr>
      <w:r w:rsidRPr="00905596">
        <w:t>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w:t>
      </w:r>
    </w:p>
    <w:p w:rsidR="00905596" w:rsidRPr="00905596" w:rsidRDefault="00905596" w:rsidP="00905596">
      <w:pPr>
        <w:pStyle w:val="a3"/>
        <w:jc w:val="both"/>
      </w:pPr>
      <w:r w:rsidRPr="00905596">
        <w:t>временно ввезенных товаров в целях проведения испытаний, исследований, тестирования, проверки, опытов или экспериментов;</w:t>
      </w:r>
    </w:p>
    <w:p w:rsidR="00905596" w:rsidRPr="00905596" w:rsidRDefault="00905596" w:rsidP="00905596">
      <w:pPr>
        <w:pStyle w:val="a3"/>
        <w:jc w:val="both"/>
      </w:pPr>
      <w:r w:rsidRPr="00905596">
        <w:lastRenderedPageBreak/>
        <w:t>временно ввезенных товаров в иных целях в случаях, определяемых Комиссией и (или) предусмотренных международными договорами государств-членов с третьей стороной.</w:t>
      </w:r>
    </w:p>
    <w:p w:rsidR="00905596" w:rsidRPr="00905596" w:rsidRDefault="00905596" w:rsidP="00905596">
      <w:pPr>
        <w:pStyle w:val="a3"/>
        <w:jc w:val="both"/>
      </w:pPr>
      <w:r w:rsidRPr="00905596">
        <w:t>В иных случаях, чем установленные пунктом 3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p w:rsidR="00905596" w:rsidRPr="00905596" w:rsidRDefault="00905596" w:rsidP="00905596">
      <w:pPr>
        <w:pStyle w:val="a3"/>
        <w:jc w:val="both"/>
      </w:pPr>
      <w:r w:rsidRPr="00905596">
        <w:t>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заявление с указанием в нем причины передачи временно ввезенных товаров другому лицу и сведения об этом лице.</w:t>
      </w:r>
    </w:p>
    <w:p w:rsidR="00905596" w:rsidRPr="00905596" w:rsidRDefault="00905596" w:rsidP="00905596">
      <w:pPr>
        <w:pStyle w:val="a3"/>
        <w:jc w:val="both"/>
      </w:pPr>
      <w:r w:rsidRPr="00905596">
        <w:t>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срока временного ввоза.</w:t>
      </w:r>
    </w:p>
    <w:p w:rsidR="00905596" w:rsidRPr="00905596" w:rsidRDefault="00905596" w:rsidP="00905596">
      <w:pPr>
        <w:pStyle w:val="a3"/>
        <w:jc w:val="both"/>
      </w:pPr>
      <w:r w:rsidRPr="00905596">
        <w:t>Товары, определенные Комиссией в соответствии с пунктом 3 статьи 219 настоящего Кодекса и (или) предусмотренные международными договорами государств-членов с третьей стороной,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Союза, если иное не определено Комиссией.</w:t>
      </w:r>
    </w:p>
    <w:p w:rsidR="00905596" w:rsidRPr="00905596" w:rsidRDefault="00905596" w:rsidP="00905596">
      <w:pPr>
        <w:pStyle w:val="a3"/>
        <w:jc w:val="both"/>
      </w:pPr>
      <w:r w:rsidRPr="00905596">
        <w:t>Допускается использование временно ввезенных товаров, являющихся транспортными средствами, за пределами таможенной территории Союза, если они используются в качестве транспортных средств международной перевозки и к ним применяются положения главы 38 настоящего Кодекса.</w:t>
      </w:r>
    </w:p>
    <w:p w:rsidR="00905596" w:rsidRPr="00905596" w:rsidRDefault="00905596" w:rsidP="00905596">
      <w:pPr>
        <w:pStyle w:val="a3"/>
        <w:jc w:val="both"/>
      </w:pPr>
      <w:r w:rsidRPr="00905596">
        <w:t>При использовании временно ввезенных товаров, являющихся транспортными средствами, за пределами таможенной территории</w:t>
      </w:r>
    </w:p>
    <w:p w:rsidR="00905596" w:rsidRPr="00905596" w:rsidRDefault="00905596" w:rsidP="00905596">
      <w:pPr>
        <w:pStyle w:val="a3"/>
        <w:jc w:val="both"/>
      </w:pPr>
      <w:r w:rsidRPr="00905596">
        <w:t>Союза в отношении таких товаров допускается совершение операций, предусмотренных пунктами 1 и 2 статьи 277 настоящего Кодекса.</w:t>
      </w:r>
    </w:p>
    <w:p w:rsidR="00905596" w:rsidRPr="00905596" w:rsidRDefault="00905596" w:rsidP="00905596">
      <w:pPr>
        <w:pStyle w:val="a3"/>
        <w:jc w:val="both"/>
      </w:pPr>
      <w:r w:rsidRPr="00905596">
        <w:t>Совершение операций, не предусмотренных пунктами 1 и 2 статьи 277 настоящего Кодекса, допускается в соответствии с пунктом 4 статьи 277 настоящего Кодекса.</w:t>
      </w:r>
    </w:p>
    <w:p w:rsidR="00905596" w:rsidRDefault="00905596" w:rsidP="00905596">
      <w:pPr>
        <w:pStyle w:val="a3"/>
        <w:jc w:val="both"/>
      </w:pPr>
      <w:r w:rsidRPr="00905596">
        <w:t>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Союза не прекращает и не приостанавливает действия таможенной процедуры временного ввоза (допуска).</w:t>
      </w:r>
    </w:p>
    <w:p w:rsidR="00905596" w:rsidRPr="00905596" w:rsidRDefault="00905596" w:rsidP="00905596">
      <w:pPr>
        <w:pStyle w:val="a3"/>
        <w:jc w:val="both"/>
      </w:pPr>
    </w:p>
    <w:p w:rsidR="00905596" w:rsidRDefault="00905596" w:rsidP="00905596">
      <w:pPr>
        <w:pStyle w:val="a3"/>
        <w:jc w:val="both"/>
        <w:rPr>
          <w:b/>
        </w:rPr>
      </w:pPr>
      <w:r w:rsidRPr="00905596">
        <w:t xml:space="preserve">Статья 223. </w:t>
      </w:r>
      <w:r w:rsidRPr="00905596">
        <w:rPr>
          <w:b/>
        </w:rPr>
        <w:t>Особенности исчисления и уплаты ввозных таможенных пошлин, налогов при применении таможенной процедуры временного ввоза (допуска)</w:t>
      </w:r>
    </w:p>
    <w:p w:rsidR="00905596" w:rsidRPr="00905596" w:rsidRDefault="00905596" w:rsidP="00905596">
      <w:pPr>
        <w:pStyle w:val="a3"/>
        <w:jc w:val="both"/>
        <w:rPr>
          <w:b/>
        </w:rPr>
      </w:pPr>
    </w:p>
    <w:p w:rsidR="00905596" w:rsidRPr="00905596" w:rsidRDefault="00905596" w:rsidP="00905596">
      <w:pPr>
        <w:pStyle w:val="a3"/>
        <w:jc w:val="both"/>
      </w:pPr>
      <w:r w:rsidRPr="00905596">
        <w:t xml:space="preserve">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w:t>
      </w:r>
      <w:r w:rsidRPr="00905596">
        <w:lastRenderedPageBreak/>
        <w:t>процедуру временного ввоза (допуска) по день завершения ее действия.</w:t>
      </w:r>
    </w:p>
    <w:p w:rsidR="00905596" w:rsidRPr="00905596" w:rsidRDefault="00905596" w:rsidP="00905596">
      <w:pPr>
        <w:pStyle w:val="a3"/>
        <w:jc w:val="both"/>
      </w:pPr>
      <w:r w:rsidRPr="00905596">
        <w:t>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пунктом 3 статьи 219 настоящего Кодекса.</w:t>
      </w:r>
    </w:p>
    <w:p w:rsidR="00905596" w:rsidRPr="00905596" w:rsidRDefault="00905596" w:rsidP="00905596">
      <w:pPr>
        <w:pStyle w:val="a3"/>
        <w:jc w:val="both"/>
      </w:pPr>
      <w:r w:rsidRPr="00905596">
        <w:t>В качестве обращения декларанта используется таможенный документ - корректировка декларации на товары.</w:t>
      </w:r>
    </w:p>
    <w:p w:rsidR="00905596" w:rsidRPr="00905596" w:rsidRDefault="00905596" w:rsidP="00905596">
      <w:pPr>
        <w:pStyle w:val="a3"/>
        <w:jc w:val="both"/>
      </w:pPr>
      <w:r w:rsidRPr="00905596">
        <w:t>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пунктами 1 и 2 настоящей статьи (далее в настоящей главе - период применения частичной уплаты ввозных таможенных пошлин, налогов), подлежат уплате 3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rsidR="00905596" w:rsidRPr="00905596" w:rsidRDefault="00905596" w:rsidP="00905596">
      <w:pPr>
        <w:pStyle w:val="a3"/>
        <w:jc w:val="both"/>
      </w:pPr>
      <w:r w:rsidRPr="00905596">
        <w:t>При приостановлении действия таможенной процедуры временного ввоза (допуска) в соответствии с пунктом 3 статьи 224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p w:rsidR="00905596" w:rsidRPr="00905596" w:rsidRDefault="00905596" w:rsidP="00905596">
      <w:pPr>
        <w:pStyle w:val="a3"/>
        <w:jc w:val="both"/>
      </w:pPr>
      <w:r w:rsidRPr="00905596">
        <w:t>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пунктом 3 настоящей статьи, не менее чем за 1 календарный месяц (полный или неполный). Периодичность уплаты сумм ввозных таможенных пошлин, налогов определяется декларантом в декларации на товары.</w:t>
      </w:r>
    </w:p>
    <w:p w:rsidR="00905596" w:rsidRPr="00905596" w:rsidRDefault="00905596" w:rsidP="00905596">
      <w:pPr>
        <w:pStyle w:val="a3"/>
        <w:jc w:val="both"/>
      </w:pPr>
      <w:r w:rsidRPr="00905596">
        <w:t xml:space="preserve">В случае неуплаты или неполной уплаты сумм ввозных таможенных пошлин, налогов, уплачиваемых периодически, в сроки, установленные в соответствии с пунктом 4 и подпунктами 2 и 3 пункта 7 статьи 225 настоящего Кодекса, ввозные таможенные пошлины, налоги подлежат уплате единовременно за весь оставшийся период применения </w:t>
      </w:r>
      <w:r w:rsidRPr="00905596">
        <w:lastRenderedPageBreak/>
        <w:t>частичной уплаты ввозных таможенных пошлин, налогов.</w:t>
      </w:r>
    </w:p>
    <w:p w:rsidR="00905596" w:rsidRPr="00905596" w:rsidRDefault="00905596" w:rsidP="00905596">
      <w:pPr>
        <w:pStyle w:val="a3"/>
        <w:jc w:val="both"/>
      </w:pPr>
      <w:r w:rsidRPr="00905596">
        <w:t>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p w:rsidR="00905596" w:rsidRPr="00905596" w:rsidRDefault="00905596" w:rsidP="00905596">
      <w:pPr>
        <w:pStyle w:val="a3"/>
        <w:jc w:val="both"/>
      </w:pPr>
      <w:r w:rsidRPr="00905596">
        <w:t>При завершении либо прекращении действия таможенной процедуры временного ввоза (допуска) в соответствии с пунктами 1, 2 и 5 статьи 224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возврату (зачету) не подлежат, если иное не установлено настоящим Кодексом.</w:t>
      </w:r>
    </w:p>
    <w:p w:rsidR="00905596" w:rsidRDefault="00905596" w:rsidP="00905596">
      <w:pPr>
        <w:pStyle w:val="a3"/>
        <w:jc w:val="both"/>
      </w:pPr>
    </w:p>
    <w:p w:rsidR="00905596" w:rsidRDefault="00905596" w:rsidP="00905596">
      <w:pPr>
        <w:pStyle w:val="a3"/>
        <w:jc w:val="both"/>
        <w:rPr>
          <w:b/>
        </w:rPr>
      </w:pPr>
      <w:r w:rsidRPr="00905596">
        <w:t xml:space="preserve">Статья 224. </w:t>
      </w:r>
      <w:r w:rsidRPr="00905596">
        <w:rPr>
          <w:b/>
        </w:rPr>
        <w:t>Завершение, приостановление и прекращение действия таможенной процедуры временного ввоза (допуска)</w:t>
      </w:r>
    </w:p>
    <w:p w:rsidR="00905596" w:rsidRPr="00905596" w:rsidRDefault="00905596" w:rsidP="00905596">
      <w:pPr>
        <w:pStyle w:val="a3"/>
        <w:jc w:val="both"/>
      </w:pPr>
    </w:p>
    <w:p w:rsidR="00905596" w:rsidRPr="00905596" w:rsidRDefault="00905596" w:rsidP="00905596">
      <w:pPr>
        <w:pStyle w:val="a3"/>
        <w:jc w:val="both"/>
      </w:pPr>
      <w:r w:rsidRPr="00905596">
        <w:t>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p w:rsidR="00905596" w:rsidRPr="00905596" w:rsidRDefault="00905596" w:rsidP="00905596">
      <w:pPr>
        <w:pStyle w:val="a3"/>
        <w:jc w:val="both"/>
      </w:pPr>
      <w:r w:rsidRPr="00905596">
        <w:t>помещением временно ввезенных товаров под таможенную процедуру реэкспорта, в том числе в соответствии с пунктом 7 статьи 276 настоящего Кодекса;</w:t>
      </w:r>
    </w:p>
    <w:p w:rsidR="00905596" w:rsidRPr="00905596" w:rsidRDefault="00905596" w:rsidP="00905596">
      <w:pPr>
        <w:pStyle w:val="a3"/>
        <w:jc w:val="both"/>
      </w:pPr>
      <w:r w:rsidRPr="00905596">
        <w:t>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905596" w:rsidRPr="00905596" w:rsidRDefault="00905596" w:rsidP="00905596">
      <w:pPr>
        <w:pStyle w:val="a3"/>
        <w:jc w:val="both"/>
      </w:pPr>
      <w:r w:rsidRPr="00905596">
        <w:t>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rsidR="00905596" w:rsidRPr="00905596" w:rsidRDefault="00905596" w:rsidP="00905596">
      <w:pPr>
        <w:pStyle w:val="a3"/>
        <w:jc w:val="both"/>
      </w:pPr>
      <w:r w:rsidRPr="00905596">
        <w:t>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w:t>
      </w:r>
    </w:p>
    <w:p w:rsidR="00905596" w:rsidRPr="00905596" w:rsidRDefault="00905596" w:rsidP="00905596">
      <w:pPr>
        <w:pStyle w:val="a3"/>
        <w:jc w:val="both"/>
      </w:pPr>
      <w:r w:rsidRPr="00905596">
        <w:t>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rsidR="00905596" w:rsidRPr="00905596" w:rsidRDefault="00905596" w:rsidP="00905596">
      <w:pPr>
        <w:pStyle w:val="a3"/>
        <w:jc w:val="both"/>
      </w:pPr>
      <w:r w:rsidRPr="00905596">
        <w:t>возобновлением действия таможенной процедуры переработки на таможенной территории, действие которой было приостановлено в соответствии с пунктом 3 статьи 173 настоящего Кодекса;</w:t>
      </w:r>
    </w:p>
    <w:p w:rsidR="00905596" w:rsidRPr="00905596" w:rsidRDefault="00905596" w:rsidP="00905596">
      <w:pPr>
        <w:pStyle w:val="a3"/>
        <w:jc w:val="both"/>
      </w:pPr>
      <w:r w:rsidRPr="00905596">
        <w:t xml:space="preserve">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Союза с территории государства-члена, таможенным органом которого произведен выпуск товаров при их помещении под таможенную </w:t>
      </w:r>
      <w:r w:rsidRPr="00905596">
        <w:lastRenderedPageBreak/>
        <w:t>процедуру временного ввоза (допуска), на территорию иного государства-члена.</w:t>
      </w:r>
    </w:p>
    <w:p w:rsidR="00905596" w:rsidRPr="00905596" w:rsidRDefault="00905596" w:rsidP="00905596">
      <w:pPr>
        <w:pStyle w:val="a3"/>
        <w:jc w:val="both"/>
      </w:pPr>
      <w:r w:rsidRPr="00905596">
        <w:t>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p w:rsidR="00905596" w:rsidRPr="00905596" w:rsidRDefault="00905596" w:rsidP="00905596">
      <w:pPr>
        <w:pStyle w:val="a3"/>
        <w:jc w:val="both"/>
      </w:pPr>
      <w:r w:rsidRPr="00905596">
        <w:t>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p w:rsidR="00905596" w:rsidRPr="00905596" w:rsidRDefault="00905596" w:rsidP="00905596">
      <w:pPr>
        <w:pStyle w:val="a3"/>
        <w:jc w:val="both"/>
      </w:pPr>
      <w:r w:rsidRPr="00905596">
        <w:t>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rsidR="00905596" w:rsidRPr="00905596" w:rsidRDefault="00905596" w:rsidP="00905596">
      <w:pPr>
        <w:pStyle w:val="a3"/>
        <w:jc w:val="both"/>
      </w:pPr>
      <w:r w:rsidRPr="00905596">
        <w:t>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p w:rsidR="00905596" w:rsidRDefault="00905596" w:rsidP="00905596">
      <w:pPr>
        <w:pStyle w:val="a3"/>
        <w:jc w:val="both"/>
      </w:pPr>
      <w:r w:rsidRPr="00905596">
        <w:t>Случаи, условия и порядок завершения действия таможенной процедуры временного ввоза (допуска) на территории иного государства-члена, чем государство-член, таможенным органом которого такие товары были помещены под таможенную процедуру временного ввоза (допуска), определяются Комиссией.</w:t>
      </w:r>
      <w:r w:rsidRPr="00905596">
        <w:br/>
      </w:r>
    </w:p>
    <w:p w:rsidR="00905596" w:rsidRDefault="00905596" w:rsidP="00905596">
      <w:pPr>
        <w:pStyle w:val="a3"/>
        <w:jc w:val="both"/>
        <w:rPr>
          <w:b/>
        </w:rPr>
      </w:pPr>
      <w:r w:rsidRPr="00905596">
        <w:t xml:space="preserve">Статья 225. </w:t>
      </w:r>
      <w:r w:rsidRPr="00905596">
        <w:rPr>
          <w:b/>
        </w:rPr>
        <w:t>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p w:rsidR="00905596" w:rsidRPr="00905596" w:rsidRDefault="00905596" w:rsidP="00905596">
      <w:pPr>
        <w:pStyle w:val="a3"/>
        <w:jc w:val="both"/>
        <w:rPr>
          <w:b/>
        </w:rPr>
      </w:pPr>
    </w:p>
    <w:p w:rsidR="00905596" w:rsidRPr="00905596" w:rsidRDefault="00905596" w:rsidP="00905596">
      <w:pPr>
        <w:pStyle w:val="a3"/>
        <w:jc w:val="both"/>
      </w:pPr>
      <w:r w:rsidRPr="00905596">
        <w:t>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905596" w:rsidRPr="00905596" w:rsidRDefault="00905596" w:rsidP="00905596">
      <w:pPr>
        <w:pStyle w:val="a3"/>
        <w:jc w:val="both"/>
      </w:pPr>
      <w:r w:rsidRPr="00905596">
        <w:t xml:space="preserve">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w:t>
      </w:r>
      <w:r w:rsidRPr="00905596">
        <w:lastRenderedPageBreak/>
        <w:t>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905596" w:rsidRPr="00905596" w:rsidRDefault="00905596" w:rsidP="00905596">
      <w:pPr>
        <w:pStyle w:val="a3"/>
        <w:jc w:val="both"/>
      </w:pPr>
      <w:r w:rsidRPr="00905596">
        <w:t>Комиссия вправе определять иной размер суммы, чем сумма, предусмотренная абзацем вторым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p w:rsidR="00905596" w:rsidRPr="00905596" w:rsidRDefault="00905596" w:rsidP="00905596">
      <w:pPr>
        <w:pStyle w:val="a3"/>
        <w:jc w:val="both"/>
      </w:pPr>
      <w:r w:rsidRPr="00905596">
        <w:t>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p w:rsidR="00905596" w:rsidRPr="00905596" w:rsidRDefault="00905596" w:rsidP="00905596">
      <w:pPr>
        <w:pStyle w:val="a3"/>
        <w:jc w:val="both"/>
      </w:pPr>
      <w:r w:rsidRPr="00905596">
        <w:t>завершение действия таможенной процедуры временного ввоза (допуска) в соответствии с пунктами 1 и 2 статьи 224 настоящего Кодекса до истечения предельного срока, установленного в соответствии с пунктом 3 статьи 219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rsidR="00905596" w:rsidRPr="00905596" w:rsidRDefault="00905596" w:rsidP="00905596">
      <w:pPr>
        <w:pStyle w:val="a3"/>
        <w:jc w:val="both"/>
      </w:pPr>
      <w:r w:rsidRPr="00905596">
        <w:t>завершение действия таможенной процедуры временного ввоза (допуска) в соответствии с пунктами 1 и 2 статьи 224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rsidR="00905596" w:rsidRPr="00905596" w:rsidRDefault="00905596" w:rsidP="00905596">
      <w:pPr>
        <w:pStyle w:val="a3"/>
        <w:jc w:val="both"/>
      </w:pPr>
      <w:r w:rsidRPr="00905596">
        <w:t>завершение действия таможенной процедуры временного ввоза (допуска) в соответствии с пунктами 1 и 2 статьи 224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p w:rsidR="00905596" w:rsidRPr="00905596" w:rsidRDefault="00905596" w:rsidP="00905596">
      <w:pPr>
        <w:pStyle w:val="a3"/>
        <w:jc w:val="both"/>
      </w:pPr>
      <w:r w:rsidRPr="00905596">
        <w:t>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подпунктами 6-8 пункта 7 и пунктом 13 настоящей статьи;</w:t>
      </w:r>
    </w:p>
    <w:p w:rsidR="00905596" w:rsidRPr="00905596" w:rsidRDefault="00905596" w:rsidP="00905596">
      <w:pPr>
        <w:pStyle w:val="a3"/>
        <w:jc w:val="both"/>
      </w:pPr>
      <w:r w:rsidRPr="00905596">
        <w:t>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rsidR="00905596" w:rsidRPr="00905596" w:rsidRDefault="00905596" w:rsidP="00905596">
      <w:pPr>
        <w:pStyle w:val="a3"/>
        <w:jc w:val="both"/>
      </w:pPr>
      <w:r w:rsidRPr="00905596">
        <w:lastRenderedPageBreak/>
        <w:t>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905596" w:rsidRPr="00905596" w:rsidRDefault="00905596" w:rsidP="00905596">
      <w:pPr>
        <w:pStyle w:val="a3"/>
        <w:jc w:val="both"/>
      </w:pPr>
      <w:r w:rsidRPr="00905596">
        <w:t>отзыв декларации на товары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905596" w:rsidRPr="00905596" w:rsidRDefault="00905596" w:rsidP="00905596">
      <w:pPr>
        <w:pStyle w:val="a3"/>
        <w:jc w:val="both"/>
      </w:pPr>
      <w:r w:rsidRPr="00905596">
        <w:t>конфискация или обращение товаров в собственность (доход) государства-члена в соответствии с законодательством этого государства-члена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rsidR="00905596" w:rsidRPr="00905596" w:rsidRDefault="00905596" w:rsidP="00905596">
      <w:pPr>
        <w:pStyle w:val="a3"/>
        <w:jc w:val="both"/>
      </w:pPr>
      <w:r w:rsidRPr="00905596">
        <w:t>задержание таможенным органом товаров в соответствии с главой 51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p w:rsidR="00905596" w:rsidRPr="00905596" w:rsidRDefault="00905596" w:rsidP="00905596">
      <w:pPr>
        <w:pStyle w:val="a3"/>
        <w:jc w:val="both"/>
      </w:pPr>
      <w:r w:rsidRPr="00905596">
        <w:t>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w:t>
      </w:r>
    </w:p>
    <w:p w:rsidR="00905596" w:rsidRPr="00905596" w:rsidRDefault="00905596" w:rsidP="00905596">
      <w:pPr>
        <w:pStyle w:val="a3"/>
        <w:jc w:val="both"/>
      </w:pPr>
      <w:r w:rsidRPr="00905596">
        <w:t>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p w:rsidR="00905596" w:rsidRPr="00905596" w:rsidRDefault="00905596" w:rsidP="00905596">
      <w:pPr>
        <w:pStyle w:val="a3"/>
        <w:jc w:val="both"/>
      </w:pPr>
      <w:r w:rsidRPr="00905596">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w:t>
      </w:r>
    </w:p>
    <w:p w:rsidR="00905596" w:rsidRPr="00905596" w:rsidRDefault="00905596" w:rsidP="00905596">
      <w:pPr>
        <w:pStyle w:val="a3"/>
        <w:jc w:val="both"/>
      </w:pPr>
      <w:r w:rsidRPr="00905596">
        <w:t>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p w:rsidR="00905596" w:rsidRPr="00905596" w:rsidRDefault="00905596" w:rsidP="00905596">
      <w:pPr>
        <w:pStyle w:val="a3"/>
        <w:jc w:val="both"/>
      </w:pPr>
      <w:r w:rsidRPr="00905596">
        <w:t>В отношении товаров, указанных в пункте 4 настоящей статьи, ввозные таможенные пошлины, налоги подлежат уплате в размерах, определенных в соответствии со статьей 223 настоящего Кодекса.</w:t>
      </w:r>
    </w:p>
    <w:p w:rsidR="00905596" w:rsidRPr="00905596" w:rsidRDefault="00905596" w:rsidP="00905596">
      <w:pPr>
        <w:pStyle w:val="a3"/>
        <w:jc w:val="both"/>
      </w:pPr>
      <w:r w:rsidRPr="00905596">
        <w:t xml:space="preserve">В отношении товаров, помещенных под таможенную процедуру </w:t>
      </w:r>
      <w:r w:rsidRPr="00905596">
        <w:lastRenderedPageBreak/>
        <w:t>временного ввоза (допуска), обязанность по уплате ввозных таможенных пошлин, налогов подлежит исполнению при наступлении обстоятельств, указанных в пункте 7 настоящей статьи.</w:t>
      </w:r>
    </w:p>
    <w:p w:rsidR="00905596" w:rsidRPr="00905596" w:rsidRDefault="00905596" w:rsidP="00905596">
      <w:pPr>
        <w:pStyle w:val="a3"/>
        <w:jc w:val="both"/>
      </w:pPr>
      <w:r w:rsidRPr="00905596">
        <w:t>При наступлении следующих обстоятельств сроком уплаты ввозных таможенных пошлин, налогов считается:</w:t>
      </w:r>
    </w:p>
    <w:p w:rsidR="00905596" w:rsidRPr="00905596" w:rsidRDefault="00905596" w:rsidP="00905596">
      <w:pPr>
        <w:pStyle w:val="a3"/>
        <w:jc w:val="both"/>
      </w:pPr>
      <w:r w:rsidRPr="00905596">
        <w:t>в случае несоблюдения условий временного нахождения и использования товаров, установленных в соответствии с пунктом 3 статьи 219 настоящего Кодекса, - день помещения указанных товаров под таможенную процедуру временного ввоза (допуска);</w:t>
      </w:r>
    </w:p>
    <w:p w:rsidR="00905596" w:rsidRPr="00905596" w:rsidRDefault="00905596" w:rsidP="00905596">
      <w:pPr>
        <w:pStyle w:val="a3"/>
        <w:jc w:val="both"/>
      </w:pPr>
      <w:r w:rsidRPr="00905596">
        <w:t>в случае истечения предельного срока, установленного в соответствии с пунктом 3 статьи 219 настоящего Кодекса:</w:t>
      </w:r>
    </w:p>
    <w:p w:rsidR="00905596" w:rsidRPr="00905596" w:rsidRDefault="00905596" w:rsidP="00905596">
      <w:pPr>
        <w:pStyle w:val="a3"/>
        <w:jc w:val="both"/>
      </w:pPr>
      <w:r w:rsidRPr="00905596">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p w:rsidR="00905596" w:rsidRPr="00905596" w:rsidRDefault="00905596" w:rsidP="00905596">
      <w:pPr>
        <w:pStyle w:val="a3"/>
        <w:jc w:val="both"/>
      </w:pPr>
      <w:r w:rsidRPr="00905596">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rsidR="00905596" w:rsidRPr="00905596" w:rsidRDefault="00905596" w:rsidP="00905596">
      <w:pPr>
        <w:pStyle w:val="a3"/>
        <w:jc w:val="both"/>
      </w:pPr>
      <w:r w:rsidRPr="00905596">
        <w:t>в случае подачи декларантом обращения в соответствии с пунктом 2 статьи 223 настоящего Кодекса:</w:t>
      </w:r>
    </w:p>
    <w:p w:rsidR="00905596" w:rsidRPr="00905596" w:rsidRDefault="00905596" w:rsidP="00905596">
      <w:pPr>
        <w:pStyle w:val="a3"/>
        <w:jc w:val="both"/>
      </w:pPr>
      <w:r w:rsidRPr="00905596">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p w:rsidR="00905596" w:rsidRPr="00905596" w:rsidRDefault="00905596" w:rsidP="00905596">
      <w:pPr>
        <w:pStyle w:val="a3"/>
        <w:jc w:val="both"/>
      </w:pPr>
      <w:r w:rsidRPr="00905596">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rsidR="00905596" w:rsidRPr="00905596" w:rsidRDefault="00905596" w:rsidP="00905596">
      <w:pPr>
        <w:pStyle w:val="a3"/>
        <w:jc w:val="both"/>
      </w:pPr>
      <w:r w:rsidRPr="00905596">
        <w:t>в случае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p w:rsidR="00905596" w:rsidRPr="00905596" w:rsidRDefault="00905596" w:rsidP="00905596">
      <w:pPr>
        <w:pStyle w:val="a3"/>
        <w:jc w:val="both"/>
      </w:pPr>
      <w:r w:rsidRPr="00905596">
        <w:t>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подпунктами 6 и 7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p w:rsidR="00905596" w:rsidRPr="00905596" w:rsidRDefault="00905596" w:rsidP="00905596">
      <w:pPr>
        <w:pStyle w:val="a3"/>
        <w:jc w:val="both"/>
      </w:pPr>
      <w:r w:rsidRPr="00905596">
        <w:t>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rsidR="00905596" w:rsidRPr="00905596" w:rsidRDefault="00905596" w:rsidP="00905596">
      <w:pPr>
        <w:pStyle w:val="a3"/>
        <w:jc w:val="both"/>
      </w:pPr>
      <w:r w:rsidRPr="00905596">
        <w:t xml:space="preserve">в случае утраты временно ввезенных товаров до завершения действия таможенной процедуры временного ввоза (допуска), за исключением </w:t>
      </w:r>
      <w:r w:rsidRPr="00905596">
        <w:lastRenderedPageBreak/>
        <w:t>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rsidR="00905596" w:rsidRPr="00905596" w:rsidRDefault="00905596" w:rsidP="00905596">
      <w:pPr>
        <w:pStyle w:val="a3"/>
        <w:jc w:val="both"/>
      </w:pPr>
      <w:r w:rsidRPr="00905596">
        <w:t xml:space="preserve">в случае </w:t>
      </w:r>
      <w:proofErr w:type="spellStart"/>
      <w:r w:rsidRPr="00905596">
        <w:t>незавершения</w:t>
      </w:r>
      <w:proofErr w:type="spellEnd"/>
      <w:r w:rsidRPr="00905596">
        <w:t xml:space="preserve"> действия таможенной процедуры временного ввоза (допуска) в соответствии с пунктами 1 и 2 статьи 224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221 настоящего Кодекса.</w:t>
      </w:r>
    </w:p>
    <w:p w:rsidR="00905596" w:rsidRPr="00905596" w:rsidRDefault="00905596" w:rsidP="00905596">
      <w:pPr>
        <w:pStyle w:val="a3"/>
        <w:jc w:val="both"/>
      </w:pPr>
      <w:r w:rsidRPr="00905596">
        <w:t>При наступлении обстоятельств, указанных в пункте 7 настоящей статьи, ввозные таможенные пошлины, налоги подлежат уплате:</w:t>
      </w:r>
    </w:p>
    <w:p w:rsidR="00905596" w:rsidRPr="00905596" w:rsidRDefault="00905596" w:rsidP="00905596">
      <w:pPr>
        <w:pStyle w:val="a3"/>
        <w:jc w:val="both"/>
      </w:pPr>
      <w:r w:rsidRPr="00905596">
        <w:t>при наступлении обстоятельств, указанных в подпункте 1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за период со дня помещения товаров под таможенную процедуру временного ввоза (допуска) по день завершения ее действия;</w:t>
      </w:r>
    </w:p>
    <w:p w:rsidR="00905596" w:rsidRPr="00905596" w:rsidRDefault="00905596" w:rsidP="00905596">
      <w:pPr>
        <w:pStyle w:val="a3"/>
        <w:jc w:val="both"/>
      </w:pPr>
      <w:r w:rsidRPr="00905596">
        <w:t>при наступлении обстоятельств, указанных в подпункте 2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за период со дня, следующего за днем истечения предельного срока, установленного в соответствии с пунктом 3 статьи 219 настоящего Кодекса, по день завершения действия таможенной процедуры временного ввоза (допуска);</w:t>
      </w:r>
    </w:p>
    <w:p w:rsidR="00905596" w:rsidRPr="00905596" w:rsidRDefault="00905596" w:rsidP="00905596">
      <w:pPr>
        <w:pStyle w:val="a3"/>
        <w:jc w:val="both"/>
      </w:pPr>
      <w:r w:rsidRPr="00905596">
        <w:t>при наступлении обстоятельств, указанных в подпункте 3 пункта 7 настоящей статьи, - в размерах, определенных в соответствии со статьей 223 настоящего Кодекса;</w:t>
      </w:r>
    </w:p>
    <w:p w:rsidR="00905596" w:rsidRPr="00905596" w:rsidRDefault="00905596" w:rsidP="00905596">
      <w:pPr>
        <w:pStyle w:val="a3"/>
        <w:jc w:val="both"/>
      </w:pPr>
      <w:r w:rsidRPr="00905596">
        <w:t>при наступлении обстоятельств, указанных в подпунктах 4 и 5 пункта 7 настоящей статьи, - в размерах, определенных в соответствии со статьей 223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подпунктами 4 и 5 пункта 7 настоящей статьи, по день завершения действия таможенной процедуры временного ввоза (допуска);</w:t>
      </w:r>
    </w:p>
    <w:p w:rsidR="00905596" w:rsidRPr="00905596" w:rsidRDefault="00905596" w:rsidP="00905596">
      <w:pPr>
        <w:pStyle w:val="a3"/>
        <w:jc w:val="both"/>
      </w:pPr>
      <w:r w:rsidRPr="00905596">
        <w:t xml:space="preserve">при наступлении обстоятельств, указанных в подпунктах 6 - 8 пункта 7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пунктом 10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w:t>
      </w:r>
      <w:r w:rsidRPr="00905596">
        <w:lastRenderedPageBreak/>
        <w:t>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905596" w:rsidRPr="00905596" w:rsidRDefault="00905596" w:rsidP="00905596">
      <w:pPr>
        <w:pStyle w:val="a3"/>
        <w:jc w:val="both"/>
      </w:pPr>
      <w:r w:rsidRPr="00905596">
        <w:t>С сумм ввозных таможенных пошлин, налогов, уплачиваемых (взыскиваемых) в отношении товаров в соответствии с подпунктом 5 пункта 8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подпунктами 6 - 8 пункта 7 настоящей статьи сроков уплаты ввозных таможенных пошлин, налогов. Указанные проценты начисляются и уплачиваются в соответствии со статьей 60 настоящего Кодекса.</w:t>
      </w:r>
    </w:p>
    <w:p w:rsidR="00905596" w:rsidRPr="00905596" w:rsidRDefault="00905596" w:rsidP="00905596">
      <w:pPr>
        <w:pStyle w:val="a3"/>
        <w:jc w:val="both"/>
      </w:pPr>
      <w:r w:rsidRPr="00905596">
        <w:t>Если после наступления обстоятельств, указанных в подпунктах 6 и 7 пункта 7 настоящей статьи, действие таможенной процедуры временного ввоза (допуска) завершается в соответствии с пунктами 1 и 2 статьи 224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 за период со дня наступления срока уплаты ввозных таможенных пошлин, налогов, определенного в соответствии с подпунктами 6 и 7 пункта 7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и 7 пункта 7 настоящей статьи, возврату (зачету) не подлежат.</w:t>
      </w:r>
    </w:p>
    <w:p w:rsidR="00905596" w:rsidRPr="00905596" w:rsidRDefault="00905596" w:rsidP="00905596">
      <w:pPr>
        <w:pStyle w:val="a3"/>
        <w:jc w:val="both"/>
      </w:pPr>
      <w:r w:rsidRPr="00905596">
        <w:t>Если после наступления обстоятельств, указанных в подпунктах 6 - 8 пункта 7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пунктом 6 статьи 129 настоящего Кодекса или помещаются под таможенную процедуру в соответствии с пунктом 7 статьи 129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223 настоящего Кодекса.</w:t>
      </w:r>
    </w:p>
    <w:p w:rsidR="00905596" w:rsidRPr="00905596" w:rsidRDefault="00905596" w:rsidP="00905596">
      <w:pPr>
        <w:pStyle w:val="a3"/>
        <w:jc w:val="both"/>
      </w:pPr>
      <w:r w:rsidRPr="00905596">
        <w:t xml:space="preserve">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подпунктами 6-8 пункта 7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w:t>
      </w:r>
      <w:r w:rsidRPr="00905596">
        <w:lastRenderedPageBreak/>
        <w:t>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6-8 пункта 7 настоящей статьи, возврату (зачету) не подлежат.</w:t>
      </w:r>
    </w:p>
    <w:p w:rsidR="00905596" w:rsidRPr="00905596" w:rsidRDefault="00905596" w:rsidP="00905596">
      <w:pPr>
        <w:pStyle w:val="a3"/>
        <w:jc w:val="both"/>
      </w:pPr>
      <w:r w:rsidRPr="00905596">
        <w:t>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пункте 13 настоящей статьи.</w:t>
      </w:r>
    </w:p>
    <w:p w:rsidR="00905596" w:rsidRPr="00905596" w:rsidRDefault="00905596" w:rsidP="00905596">
      <w:pPr>
        <w:pStyle w:val="a3"/>
        <w:jc w:val="both"/>
      </w:pPr>
      <w:r w:rsidRPr="00905596">
        <w:t>При наступлении следующих обстоятельств сроком уплаты специальных, антидемпинговых, компенсационных пошлин считается:</w:t>
      </w:r>
    </w:p>
    <w:p w:rsidR="00905596" w:rsidRPr="00905596" w:rsidRDefault="00905596" w:rsidP="00905596">
      <w:pPr>
        <w:pStyle w:val="a3"/>
        <w:jc w:val="both"/>
      </w:pPr>
      <w:r w:rsidRPr="00905596">
        <w:t>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rsidR="00905596" w:rsidRPr="00905596" w:rsidRDefault="00905596" w:rsidP="00905596">
      <w:pPr>
        <w:pStyle w:val="a3"/>
        <w:jc w:val="both"/>
      </w:pPr>
      <w:r w:rsidRPr="00905596">
        <w:t>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rsidR="00905596" w:rsidRPr="00905596" w:rsidRDefault="00905596" w:rsidP="00905596">
      <w:pPr>
        <w:pStyle w:val="a3"/>
        <w:jc w:val="both"/>
      </w:pPr>
      <w:r w:rsidRPr="00905596">
        <w:t xml:space="preserve">в случае </w:t>
      </w:r>
      <w:proofErr w:type="spellStart"/>
      <w:r w:rsidRPr="00905596">
        <w:t>незавершения</w:t>
      </w:r>
      <w:proofErr w:type="spellEnd"/>
      <w:r w:rsidRPr="00905596">
        <w:t xml:space="preserve"> действия таможенной процедуры временного ввоза (допуска) в соответствии с пунктами 1 и 2 статьи 224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221 настоящего Кодекса.</w:t>
      </w:r>
    </w:p>
    <w:p w:rsidR="00905596" w:rsidRPr="00905596" w:rsidRDefault="00905596" w:rsidP="00905596">
      <w:pPr>
        <w:pStyle w:val="a3"/>
        <w:jc w:val="both"/>
      </w:pPr>
      <w:r w:rsidRPr="00905596">
        <w:t>При наступлении обстоятельств, указанных в пункте 13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rsidR="00905596" w:rsidRPr="00905596" w:rsidRDefault="00905596" w:rsidP="00905596">
      <w:pPr>
        <w:pStyle w:val="a3"/>
        <w:jc w:val="both"/>
      </w:pPr>
      <w:r w:rsidRPr="00905596">
        <w:t>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p w:rsidR="00905596" w:rsidRPr="00905596" w:rsidRDefault="00905596" w:rsidP="00905596">
      <w:pPr>
        <w:pStyle w:val="a3"/>
        <w:jc w:val="both"/>
      </w:pPr>
      <w:r w:rsidRPr="00905596">
        <w:t xml:space="preserve">С сумм специальных, антидемпинговых, компенсационных пошлин, уплачиваемых (взыскиваемых) в соответствии с пунктом 14 настоящей статьи, подлежат уплате проценты, как если бы в отношении указанных </w:t>
      </w:r>
      <w:r w:rsidRPr="00905596">
        <w:lastRenderedPageBreak/>
        <w:t xml:space="preserve">сумм была предоставлена отсрочка их уплаты со дня помещения товаров под таможенную процедуру временного ввоза (допуска) по день </w:t>
      </w:r>
      <w:proofErr w:type="gramStart"/>
      <w:r w:rsidRPr="00905596">
        <w:t>истечения</w:t>
      </w:r>
      <w:proofErr w:type="gramEnd"/>
      <w:r w:rsidRPr="00905596">
        <w:t xml:space="preserve"> установленных пунктом 13 настоящей статьи сроков уплаты специальных, антидемпинговых, компенсационных пошлин. Указанные проценты начисляются и уплачиваются в соответствии со статьей 60 настоящего Кодекса. </w:t>
      </w:r>
    </w:p>
    <w:p w:rsidR="00905596" w:rsidRPr="00905596" w:rsidRDefault="00905596" w:rsidP="00905596">
      <w:pPr>
        <w:pStyle w:val="a3"/>
        <w:jc w:val="both"/>
      </w:pPr>
    </w:p>
    <w:p w:rsidR="00905596" w:rsidRDefault="00905596" w:rsidP="00905596">
      <w:pPr>
        <w:pStyle w:val="a3"/>
        <w:jc w:val="both"/>
        <w:rPr>
          <w:b/>
        </w:rPr>
      </w:pPr>
      <w:r w:rsidRPr="00905596">
        <w:t xml:space="preserve">Статья 226. </w:t>
      </w:r>
      <w:r w:rsidRPr="00905596">
        <w:rPr>
          <w:b/>
        </w:rPr>
        <w:t>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p w:rsidR="00905596" w:rsidRPr="00905596" w:rsidRDefault="00905596" w:rsidP="00905596">
      <w:pPr>
        <w:pStyle w:val="a3"/>
        <w:jc w:val="both"/>
      </w:pPr>
    </w:p>
    <w:p w:rsidR="00905596" w:rsidRPr="00905596" w:rsidRDefault="00905596" w:rsidP="00905596">
      <w:pPr>
        <w:pStyle w:val="a3"/>
        <w:jc w:val="both"/>
      </w:pPr>
      <w:r w:rsidRPr="00905596">
        <w:t>При помещении временно ввезенных товаров под таможенную</w:t>
      </w:r>
    </w:p>
    <w:p w:rsidR="00905596" w:rsidRPr="00905596" w:rsidRDefault="00905596" w:rsidP="00905596">
      <w:pPr>
        <w:pStyle w:val="a3"/>
        <w:jc w:val="both"/>
      </w:pPr>
      <w:r w:rsidRPr="00905596">
        <w:t>процедуру выпуска для внутреннего потребления для исчисления ввозных</w:t>
      </w:r>
      <w:r w:rsidRPr="00905596">
        <w:tab/>
        <w:t>таможенных</w:t>
      </w:r>
      <w:r w:rsidRPr="00905596">
        <w:tab/>
      </w:r>
      <w:proofErr w:type="gramStart"/>
      <w:r w:rsidRPr="00905596">
        <w:t>пошлин,</w:t>
      </w:r>
      <w:r w:rsidRPr="00905596">
        <w:tab/>
      </w:r>
      <w:proofErr w:type="gramEnd"/>
      <w:r w:rsidRPr="00905596">
        <w:t>налогов,</w:t>
      </w:r>
      <w:r w:rsidRPr="00905596">
        <w:tab/>
        <w:t>специальных,</w:t>
      </w:r>
    </w:p>
    <w:p w:rsidR="00905596" w:rsidRPr="00905596" w:rsidRDefault="00905596" w:rsidP="00905596">
      <w:pPr>
        <w:pStyle w:val="a3"/>
        <w:jc w:val="both"/>
      </w:pPr>
      <w:r w:rsidRPr="00905596">
        <w:t>антидемпинговых, компенсационных пошлин применяются ставки ввозных</w:t>
      </w:r>
      <w:r w:rsidRPr="00905596">
        <w:tab/>
        <w:t>таможенных</w:t>
      </w:r>
      <w:r w:rsidRPr="00905596">
        <w:tab/>
      </w:r>
      <w:proofErr w:type="gramStart"/>
      <w:r w:rsidRPr="00905596">
        <w:t>пошлин,</w:t>
      </w:r>
      <w:r w:rsidRPr="00905596">
        <w:tab/>
      </w:r>
      <w:proofErr w:type="gramEnd"/>
      <w:r w:rsidRPr="00905596">
        <w:t>налогов,</w:t>
      </w:r>
      <w:r w:rsidRPr="00905596">
        <w:tab/>
        <w:t>специальных,</w:t>
      </w:r>
    </w:p>
    <w:p w:rsidR="00905596" w:rsidRPr="00905596" w:rsidRDefault="00905596" w:rsidP="00905596">
      <w:pPr>
        <w:pStyle w:val="a3"/>
        <w:jc w:val="both"/>
      </w:pPr>
      <w:r w:rsidRPr="00905596">
        <w:t>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w:t>
      </w:r>
    </w:p>
    <w:p w:rsidR="00905596" w:rsidRPr="00905596" w:rsidRDefault="00905596" w:rsidP="00905596">
      <w:pPr>
        <w:pStyle w:val="a3"/>
        <w:jc w:val="both"/>
      </w:pPr>
      <w:r w:rsidRPr="00905596">
        <w:t>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абзаце первом настоящего пункта.</w:t>
      </w:r>
    </w:p>
    <w:p w:rsidR="00905596" w:rsidRPr="00905596" w:rsidRDefault="00905596" w:rsidP="00905596">
      <w:pPr>
        <w:pStyle w:val="a3"/>
        <w:jc w:val="both"/>
      </w:pPr>
      <w:r w:rsidRPr="00905596">
        <w:t>При помещении временно ввезенных товаров под таможенную процедуру выпуска для внутреннего потребления ввозные таможенные</w:t>
      </w:r>
    </w:p>
    <w:p w:rsidR="00905596" w:rsidRPr="00905596" w:rsidRDefault="00905596" w:rsidP="00905596">
      <w:pPr>
        <w:pStyle w:val="a3"/>
        <w:jc w:val="both"/>
      </w:pPr>
      <w:r w:rsidRPr="00905596">
        <w:t>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статьей 136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p w:rsidR="00905596" w:rsidRPr="00905596" w:rsidRDefault="00905596" w:rsidP="00905596">
      <w:pPr>
        <w:pStyle w:val="a3"/>
        <w:jc w:val="both"/>
      </w:pPr>
      <w:r w:rsidRPr="00905596">
        <w:t>С сумм ввозных таможенных пошлин, налогов, уплачиваемых (взыскиваемых) в соответствии с пунктом 2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статьей 60 настоящего Кодекса.</w:t>
      </w:r>
    </w:p>
    <w:p w:rsidR="00905596" w:rsidRPr="00905596" w:rsidRDefault="00905596" w:rsidP="00905596">
      <w:pPr>
        <w:pStyle w:val="a3"/>
        <w:jc w:val="both"/>
      </w:pPr>
      <w:r w:rsidRPr="00905596">
        <w:t xml:space="preserve">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w:t>
      </w:r>
      <w:r w:rsidRPr="00905596">
        <w:lastRenderedPageBreak/>
        <w:t>(допуска)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статьей 60 настоящего Кодекса.</w:t>
      </w:r>
    </w:p>
    <w:p w:rsidR="00905596" w:rsidRPr="00905596" w:rsidRDefault="00905596" w:rsidP="00905596">
      <w:pPr>
        <w:pStyle w:val="a3"/>
        <w:jc w:val="both"/>
      </w:pPr>
      <w:r w:rsidRPr="00905596">
        <w:t>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абзацем первым настоящего пункта, не начисляются и не уплачиваются.</w:t>
      </w:r>
    </w:p>
    <w:p w:rsidR="00905596" w:rsidRPr="00905596" w:rsidRDefault="00905596" w:rsidP="00905596">
      <w:pPr>
        <w:pStyle w:val="a3"/>
        <w:jc w:val="both"/>
      </w:pPr>
      <w:r w:rsidRPr="00905596">
        <w:t>В случае если действие таможенной процедуры временного ввоза (допуска) в соответствии с пунктом 3 статьи 224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905596" w:rsidRPr="00905596" w:rsidRDefault="00905596" w:rsidP="00905596">
      <w:pPr>
        <w:pStyle w:val="a3"/>
        <w:jc w:val="both"/>
      </w:pPr>
      <w:r w:rsidRPr="00905596">
        <w:t>В отношении отдельных категорий временно ввозимых товаров Комиссия вправе определять случаи, когда проценты, предусмотренные абзацами первым и вторым настоящего пункта, не начисляются и не уплачиваются.</w:t>
      </w:r>
    </w:p>
    <w:p w:rsidR="00905596" w:rsidRPr="00905596" w:rsidRDefault="00905596" w:rsidP="00905596">
      <w:pPr>
        <w:pStyle w:val="a3"/>
        <w:jc w:val="both"/>
      </w:pPr>
      <w:r w:rsidRPr="00905596">
        <w:t>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пунктом 5 статьи 224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w:t>
      </w:r>
    </w:p>
    <w:p w:rsidR="00536DA2" w:rsidRPr="00905596" w:rsidRDefault="00905596" w:rsidP="00905596">
      <w:pPr>
        <w:pStyle w:val="a3"/>
        <w:jc w:val="both"/>
      </w:pPr>
      <w:r w:rsidRPr="00905596">
        <w:t>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sectPr w:rsidR="00536DA2" w:rsidRPr="00905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96"/>
    <w:rsid w:val="00536DA2"/>
    <w:rsid w:val="0090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ACF43-4AD8-4153-B2D9-BFB63993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559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5596"/>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6552</Words>
  <Characters>37351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2018-01-09T16:31:00Z</dcterms:created>
  <dcterms:modified xsi:type="dcterms:W3CDTF">2018-01-09T16:34:00Z</dcterms:modified>
</cp:coreProperties>
</file>